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B87" w:rsidRPr="00195C41" w:rsidRDefault="009A0B87" w:rsidP="009A0B87">
      <w:pPr>
        <w:pStyle w:val="ConsPlusNonformat"/>
        <w:widowControl w:val="0"/>
        <w:spacing w:line="216" w:lineRule="auto"/>
        <w:ind w:right="-28"/>
        <w:jc w:val="center"/>
        <w:rPr>
          <w:rFonts w:ascii="Times New Roman" w:hAnsi="Times New Roman" w:cs="Times New Roman"/>
          <w:sz w:val="24"/>
          <w:szCs w:val="24"/>
        </w:rPr>
      </w:pPr>
      <w:r w:rsidRPr="00195C41">
        <w:rPr>
          <w:rFonts w:ascii="Times New Roman" w:hAnsi="Times New Roman" w:cs="Times New Roman"/>
          <w:sz w:val="24"/>
          <w:szCs w:val="24"/>
        </w:rPr>
        <w:t>СПРАВКА-РАСЧЕТ</w:t>
      </w:r>
    </w:p>
    <w:p w:rsidR="009A0B87" w:rsidRPr="00890746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9074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 предоставление </w:t>
      </w:r>
      <w:r w:rsidRPr="0089074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субсидии на </w:t>
      </w:r>
      <w:r w:rsidRPr="0089074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содействие достижению целевых показателей региональных программ развития агропромышленного комплекса на поддержку племенного животноводства</w:t>
      </w:r>
    </w:p>
    <w:p w:rsidR="009A0B87" w:rsidRPr="00890746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ru-RU"/>
        </w:rPr>
      </w:pPr>
      <w:r w:rsidRPr="00890746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ru-RU"/>
        </w:rPr>
        <w:t>______________________________________________________________________</w:t>
      </w:r>
    </w:p>
    <w:p w:rsidR="009A0B87" w:rsidRPr="00890746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</w:pPr>
      <w:r w:rsidRPr="00890746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>(полное наименование сельскохозяйственного товаропроизводителя, муниципального образования)</w:t>
      </w:r>
    </w:p>
    <w:p w:rsidR="009A0B87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______</w:t>
      </w:r>
      <w:r w:rsidRPr="0089074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год</w:t>
      </w:r>
    </w:p>
    <w:p w:rsidR="009A0B87" w:rsidRPr="00890746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tbl>
      <w:tblPr>
        <w:tblW w:w="15877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1"/>
        <w:gridCol w:w="1208"/>
        <w:gridCol w:w="1134"/>
        <w:gridCol w:w="993"/>
        <w:gridCol w:w="1559"/>
        <w:gridCol w:w="1701"/>
        <w:gridCol w:w="1559"/>
        <w:gridCol w:w="1843"/>
        <w:gridCol w:w="1984"/>
        <w:gridCol w:w="1985"/>
      </w:tblGrid>
      <w:tr w:rsidR="009A0B87" w:rsidRPr="00195C41" w:rsidTr="00463301">
        <w:trPr>
          <w:trHeight w:val="1631"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племенных животных, птицы (вид)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затрат, всего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09607C" w:rsidRDefault="009A0B87" w:rsidP="00463301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9607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Поголовье</w:t>
            </w:r>
          </w:p>
          <w:p w:rsidR="009A0B87" w:rsidRPr="0009607C" w:rsidRDefault="009A0B87" w:rsidP="00463301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9607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на</w:t>
            </w:r>
          </w:p>
          <w:p w:rsidR="009A0B87" w:rsidRPr="0009607C" w:rsidRDefault="009A0B87" w:rsidP="00463301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9607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1 января</w:t>
            </w:r>
          </w:p>
          <w:p w:rsidR="009A0B87" w:rsidRPr="0009607C" w:rsidRDefault="009A0B87" w:rsidP="00463301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9607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20 __ г.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07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. </w:t>
            </w:r>
            <w:r w:rsidRPr="0009607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голов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затрат на 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гол.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 (</w:t>
            </w:r>
            <w:hyperlink w:anchor="Par21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графа 2</w:t>
              </w:r>
            </w:hyperlink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hyperlink w:anchor="Par22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графу 3</w:t>
              </w:r>
            </w:hyperlink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от затрат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по ставке на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голову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субсидии к выплате (минимальное значение из </w:t>
            </w:r>
            <w:hyperlink w:anchor="Par25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графы 6</w:t>
              </w:r>
            </w:hyperlink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или </w:t>
            </w:r>
            <w:hyperlink w:anchor="Par27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</w:t>
              </w:r>
            </w:hyperlink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(рублей) 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w:anchor="Par52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субсидии к перечислению (рублей)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ar53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9A0B87" w:rsidRPr="00195C41" w:rsidTr="00463301">
        <w:trPr>
          <w:trHeight w:val="1079"/>
        </w:trPr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размер затрат к возмещению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субсидии от размера затрат (рублей) (</w:t>
            </w:r>
            <w:hyperlink w:anchor="Par21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графа 2</w:t>
              </w:r>
            </w:hyperlink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</w:t>
            </w:r>
            <w:hyperlink w:anchor="Par24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графу 5</w:t>
              </w:r>
            </w:hyperlink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утвержден-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ставка субсидии 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голову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(рублей)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субсидии по утвержденной ставке (рублей)</w:t>
            </w:r>
          </w:p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w:anchor="Par22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графа 3</w:t>
              </w:r>
            </w:hyperlink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</w:t>
            </w:r>
            <w:hyperlink w:anchor="Par26" w:history="1">
              <w:r w:rsidRPr="00195C4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графу 7</w:t>
              </w:r>
            </w:hyperlink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0B87" w:rsidRPr="00195C41" w:rsidTr="00463301">
        <w:trPr>
          <w:trHeight w:val="28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0B87" w:rsidRPr="00195C41" w:rsidTr="00463301">
        <w:trPr>
          <w:trHeight w:val="239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0B87" w:rsidRPr="00195C41" w:rsidTr="00463301">
        <w:trPr>
          <w:trHeight w:val="338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к финансированию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87" w:rsidRPr="00195C41" w:rsidRDefault="009A0B87" w:rsidP="0046330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A0B87" w:rsidRPr="00195C41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&lt;*&gt; В случае если </w:t>
      </w:r>
      <w:hyperlink w:anchor="Par27" w:history="1">
        <w:r w:rsidRPr="00195C4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графа 8</w:t>
        </w:r>
      </w:hyperlink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 </w:t>
      </w:r>
      <w:hyperlink w:anchor="Par25" w:history="1">
        <w:r w:rsidRPr="00195C4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графы</w:t>
        </w:r>
        <w:proofErr w:type="gramEnd"/>
        <w:r w:rsidRPr="00195C4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6</w:t>
        </w:r>
      </w:hyperlink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 </w:t>
      </w:r>
      <w:hyperlink w:anchor="Par28" w:history="1">
        <w:r w:rsidRPr="00195C4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графа 9</w:t>
        </w:r>
      </w:hyperlink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hyperlink w:anchor="Par27" w:history="1">
        <w:r w:rsidRPr="00195C4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графе 8</w:t>
        </w:r>
      </w:hyperlink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в случае если </w:t>
      </w:r>
      <w:hyperlink w:anchor="Par27" w:history="1">
        <w:r w:rsidRPr="00195C4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графа 8</w:t>
        </w:r>
      </w:hyperlink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&gt; </w:t>
      </w:r>
      <w:hyperlink w:anchor="Par25" w:history="1">
        <w:r w:rsidRPr="00195C4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графы 6</w:t>
        </w:r>
      </w:hyperlink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 </w:t>
      </w:r>
      <w:hyperlink w:anchor="Par28" w:history="1">
        <w:r w:rsidRPr="00195C4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графа 9</w:t>
        </w:r>
      </w:hyperlink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hyperlink w:anchor="Par25" w:history="1">
        <w:r w:rsidRPr="00195C4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графе 6</w:t>
        </w:r>
      </w:hyperlink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A0B87" w:rsidRPr="00195C41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B050"/>
          <w:sz w:val="20"/>
          <w:szCs w:val="20"/>
        </w:rPr>
      </w:pPr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>&lt;**&gt; Заполняется министерством сельского хозяйства и продовольствия Ростовской области в случае расхождения суммы субсидии, причитающейся к выплате от суммы, причитающейся к перечислению.</w:t>
      </w:r>
      <w:r w:rsidRPr="00195C41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r w:rsidRPr="00195C4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заполняется министерством сельского хозяйства и продовольствия Ростовской области и заявителем, в случае подачи заявки через многофункциональный центр (МФЦ)</w:t>
      </w:r>
    </w:p>
    <w:p w:rsidR="009A0B87" w:rsidRPr="00195C41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0B87" w:rsidRPr="00195C41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Сельскохозяйственный товаропроизводитель</w:t>
      </w:r>
      <w:r w:rsidRPr="00195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 Ф.И.О.</w:t>
      </w:r>
    </w:p>
    <w:p w:rsidR="009A0B87" w:rsidRPr="00195C41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195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</w:t>
      </w:r>
    </w:p>
    <w:p w:rsidR="009A0B87" w:rsidRPr="00195C41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C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________________________ Ф.И.О.</w:t>
      </w:r>
    </w:p>
    <w:p w:rsidR="009A0B87" w:rsidRPr="00195C41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(подпись)</w:t>
      </w:r>
    </w:p>
    <w:p w:rsidR="00186D0E" w:rsidRPr="009A0B87" w:rsidRDefault="009A0B87" w:rsidP="009A0B8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М.П. (при наличии)».</w:t>
      </w:r>
      <w:bookmarkStart w:id="0" w:name="_GoBack"/>
      <w:bookmarkEnd w:id="0"/>
    </w:p>
    <w:sectPr w:rsidR="00186D0E" w:rsidRPr="009A0B87" w:rsidSect="00A57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EE"/>
    <w:rsid w:val="00186D0E"/>
    <w:rsid w:val="006C6BEE"/>
    <w:rsid w:val="009A0B87"/>
    <w:rsid w:val="00A5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869F8-DB89-42DF-9470-73FFD759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D5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9A0B8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9A0B87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3</cp:revision>
  <dcterms:created xsi:type="dcterms:W3CDTF">2017-04-13T15:08:00Z</dcterms:created>
  <dcterms:modified xsi:type="dcterms:W3CDTF">2018-05-30T09:38:00Z</dcterms:modified>
</cp:coreProperties>
</file>